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1" w:rsidRDefault="00885060" w:rsidP="00BD033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1865ECDD" wp14:editId="193CA6A4">
            <wp:extent cx="2043606" cy="1345115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54" cy="13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5" w:rsidRPr="008A44EC" w:rsidRDefault="00123A85"/>
    <w:p w:rsidR="00123A85" w:rsidRDefault="00123A85" w:rsidP="00123A85">
      <w:pPr>
        <w:jc w:val="center"/>
        <w:rPr>
          <w:b/>
          <w:sz w:val="28"/>
          <w:szCs w:val="28"/>
        </w:rPr>
      </w:pPr>
      <w:r w:rsidRPr="008A44EC">
        <w:rPr>
          <w:b/>
          <w:sz w:val="28"/>
          <w:szCs w:val="28"/>
        </w:rPr>
        <w:t xml:space="preserve">Sprawozdania z pracy zarządu </w:t>
      </w:r>
      <w:r w:rsidR="008A44EC">
        <w:rPr>
          <w:b/>
          <w:sz w:val="28"/>
          <w:szCs w:val="28"/>
        </w:rPr>
        <w:t xml:space="preserve">PZB </w:t>
      </w:r>
      <w:r w:rsidRPr="008A44EC">
        <w:rPr>
          <w:b/>
          <w:sz w:val="28"/>
          <w:szCs w:val="28"/>
        </w:rPr>
        <w:t xml:space="preserve">za okres od    </w:t>
      </w:r>
      <w:r w:rsidR="000A473E">
        <w:rPr>
          <w:b/>
          <w:sz w:val="28"/>
          <w:szCs w:val="28"/>
        </w:rPr>
        <w:t>20.10.2019 do 09.10.2022</w:t>
      </w:r>
      <w:bookmarkStart w:id="0" w:name="_GoBack"/>
      <w:bookmarkEnd w:id="0"/>
    </w:p>
    <w:p w:rsidR="008A44EC" w:rsidRPr="008F3D72" w:rsidRDefault="00885060" w:rsidP="00885060">
      <w:pPr>
        <w:jc w:val="both"/>
        <w:rPr>
          <w:b/>
          <w:sz w:val="24"/>
          <w:szCs w:val="24"/>
        </w:rPr>
      </w:pPr>
      <w:r w:rsidRPr="008F3D72">
        <w:rPr>
          <w:b/>
          <w:sz w:val="24"/>
          <w:szCs w:val="24"/>
        </w:rPr>
        <w:br/>
        <w:t xml:space="preserve">Na miniony okres działalności Zarządu PZB, działalności stowarzyszenia oraz aktywności prezesa istotny wpływ miał okres pandemii i rozmaite obostrzenia, lockdowny ograniczające funkcjonowanie życia publicznego w tym ograniczenia </w:t>
      </w:r>
      <w:r w:rsidRPr="008F3D72">
        <w:rPr>
          <w:b/>
          <w:sz w:val="24"/>
          <w:szCs w:val="24"/>
        </w:rPr>
        <w:br/>
        <w:t xml:space="preserve">w przemieszczaniu się. Z tego względu </w:t>
      </w:r>
      <w:r w:rsidR="008F3D72">
        <w:rPr>
          <w:b/>
          <w:sz w:val="24"/>
          <w:szCs w:val="24"/>
        </w:rPr>
        <w:t xml:space="preserve">planowane na czerwiec i wrzesień </w:t>
      </w:r>
      <w:r w:rsidRPr="008F3D72">
        <w:rPr>
          <w:b/>
          <w:sz w:val="24"/>
          <w:szCs w:val="24"/>
        </w:rPr>
        <w:t xml:space="preserve"> warsztaty szkoleniowe, udział w targach książki  a także </w:t>
      </w:r>
      <w:r w:rsidR="008F3D72" w:rsidRPr="008F3D72">
        <w:rPr>
          <w:b/>
          <w:sz w:val="24"/>
          <w:szCs w:val="24"/>
        </w:rPr>
        <w:t xml:space="preserve">Walne Zebranie członków PZB </w:t>
      </w:r>
      <w:r w:rsidRPr="008F3D72">
        <w:rPr>
          <w:b/>
          <w:sz w:val="24"/>
          <w:szCs w:val="24"/>
        </w:rPr>
        <w:t xml:space="preserve"> </w:t>
      </w:r>
      <w:r w:rsidR="008F3D72" w:rsidRPr="008F3D72">
        <w:rPr>
          <w:b/>
          <w:sz w:val="24"/>
          <w:szCs w:val="24"/>
        </w:rPr>
        <w:t>zostały odwołane.</w:t>
      </w:r>
    </w:p>
    <w:p w:rsidR="007F2660" w:rsidRDefault="007F2660" w:rsidP="00123A85">
      <w:pPr>
        <w:jc w:val="center"/>
        <w:rPr>
          <w:u w:val="single"/>
        </w:rPr>
      </w:pPr>
      <w:r>
        <w:rPr>
          <w:u w:val="single"/>
        </w:rPr>
        <w:t xml:space="preserve">W okresie miedzy posiedzeniami WZCz odbyło się </w:t>
      </w:r>
      <w:r w:rsidR="00855F66">
        <w:rPr>
          <w:u w:val="single"/>
        </w:rPr>
        <w:t xml:space="preserve">12 </w:t>
      </w:r>
      <w:r>
        <w:rPr>
          <w:u w:val="single"/>
        </w:rPr>
        <w:t>posiedzeń Zarządu PZB</w:t>
      </w:r>
      <w:r w:rsidR="00855F66">
        <w:rPr>
          <w:u w:val="single"/>
        </w:rPr>
        <w:t xml:space="preserve"> z czego jedenaście elektronicznych jedno stacjonarne w  roku bieżącym w Śremie.</w:t>
      </w:r>
    </w:p>
    <w:p w:rsidR="00855F66" w:rsidRDefault="00855F66" w:rsidP="00855F66">
      <w:pPr>
        <w:jc w:val="both"/>
        <w:rPr>
          <w:u w:val="single"/>
        </w:rPr>
      </w:pPr>
      <w:r w:rsidRPr="00855F66">
        <w:t xml:space="preserve">Dokumentację z tego okresu znajduje się </w:t>
      </w:r>
      <w:r w:rsidR="002E0390" w:rsidRPr="00855F66">
        <w:t>wśród</w:t>
      </w:r>
      <w:r w:rsidRPr="00855F66">
        <w:t xml:space="preserve"> materiałów informacyjnych przekazanych na pendraivach</w:t>
      </w:r>
      <w:r>
        <w:rPr>
          <w:u w:val="single"/>
        </w:rPr>
        <w:t>.</w:t>
      </w:r>
    </w:p>
    <w:p w:rsidR="002E0390" w:rsidRDefault="002E0390" w:rsidP="00855F66">
      <w:pPr>
        <w:jc w:val="both"/>
        <w:rPr>
          <w:u w:val="single"/>
        </w:rPr>
      </w:pPr>
      <w:r>
        <w:rPr>
          <w:u w:val="single"/>
        </w:rPr>
        <w:t>W minionym okresie zarząd przyjął w poczet  następujące biblioteki</w:t>
      </w:r>
    </w:p>
    <w:p w:rsidR="002F3001" w:rsidRPr="00DF472D" w:rsidRDefault="002F3001" w:rsidP="002E0390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rFonts w:eastAsia="Times New Roman" w:cs="Times New Roman"/>
          <w:color w:val="000000" w:themeColor="text1"/>
          <w:lang w:eastAsia="ar-SA"/>
        </w:rPr>
        <w:t>Gminny Biblioteka Publiczna w Szypliszkach.</w:t>
      </w:r>
    </w:p>
    <w:p w:rsidR="002F3001" w:rsidRPr="00DF472D" w:rsidRDefault="002F3001" w:rsidP="002E0390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rFonts w:eastAsia="Times New Roman" w:cs="Times New Roman"/>
          <w:color w:val="000000" w:themeColor="text1"/>
          <w:lang w:eastAsia="ar-SA"/>
        </w:rPr>
        <w:t>Gminna Biblioteka Publiczna w Osieku.</w:t>
      </w:r>
    </w:p>
    <w:p w:rsidR="002F3001" w:rsidRPr="00DF472D" w:rsidRDefault="002F3001" w:rsidP="002E0390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rFonts w:cs="Times New Roman"/>
          <w:color w:val="000000" w:themeColor="text1"/>
          <w:shd w:val="clear" w:color="auto" w:fill="FFFFFF"/>
        </w:rPr>
        <w:t>Biblioteka Publiczna Miasta i Gminy</w:t>
      </w:r>
      <w:r w:rsidRPr="00DF472D">
        <w:rPr>
          <w:rFonts w:cs="Times New Roman"/>
          <w:color w:val="000000" w:themeColor="text1"/>
        </w:rPr>
        <w:t xml:space="preserve"> </w:t>
      </w:r>
      <w:r w:rsidRPr="00DF472D">
        <w:rPr>
          <w:rFonts w:cs="Times New Roman"/>
          <w:color w:val="000000" w:themeColor="text1"/>
          <w:shd w:val="clear" w:color="auto" w:fill="FFFFFF"/>
        </w:rPr>
        <w:t>w Murowanej Goślinie</w:t>
      </w:r>
    </w:p>
    <w:p w:rsidR="002F3001" w:rsidRPr="00DF472D" w:rsidRDefault="002F3001" w:rsidP="002F3001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Biblioteka Publiczna Gminy  Niechanowo.</w:t>
      </w:r>
    </w:p>
    <w:p w:rsidR="00CD5FAA" w:rsidRPr="00DF472D" w:rsidRDefault="002F3001" w:rsidP="00C97897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Biblioteka Publiczna Miasta i Gminy  Kobylin.</w:t>
      </w:r>
    </w:p>
    <w:p w:rsidR="00CD5FAA" w:rsidRPr="00DF472D" w:rsidRDefault="00C97897" w:rsidP="002F3001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Biblioteka Publiczna w Gminy Mielno.</w:t>
      </w:r>
    </w:p>
    <w:p w:rsidR="00CD5FAA" w:rsidRPr="00DF472D" w:rsidRDefault="00C97897" w:rsidP="002F3001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Biblioteka Publiczna w Środzie Wielkopolskiej</w:t>
      </w:r>
    </w:p>
    <w:p w:rsidR="00CD5FAA" w:rsidRPr="00DF472D" w:rsidRDefault="00C97897" w:rsidP="002F3001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Gminna Biblioteka Publiczna w Służewie</w:t>
      </w:r>
      <w:r w:rsidR="00DF472D" w:rsidRPr="00DF472D">
        <w:rPr>
          <w:color w:val="000000" w:themeColor="text1"/>
        </w:rPr>
        <w:t>.</w:t>
      </w:r>
    </w:p>
    <w:p w:rsidR="00CD5FAA" w:rsidRPr="00DF472D" w:rsidRDefault="002E0390" w:rsidP="002F3001">
      <w:pPr>
        <w:pStyle w:val="Akapitzlist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DF472D">
        <w:rPr>
          <w:color w:val="000000" w:themeColor="text1"/>
        </w:rPr>
        <w:t>Biblioteka Publiczna w Strykowie</w:t>
      </w:r>
    </w:p>
    <w:p w:rsidR="002E0390" w:rsidRPr="00DF472D" w:rsidRDefault="002E0390" w:rsidP="002F3001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u w:val="single"/>
        </w:rPr>
      </w:pPr>
      <w:r w:rsidRPr="00DF472D">
        <w:rPr>
          <w:rStyle w:val="Pogrubienie"/>
          <w:rFonts w:cs="Arial"/>
          <w:b w:val="0"/>
          <w:color w:val="000000" w:themeColor="text1"/>
          <w:shd w:val="clear" w:color="auto" w:fill="FBFBFB"/>
        </w:rPr>
        <w:t>Biblioteka Publiczna w Połańcu</w:t>
      </w:r>
    </w:p>
    <w:p w:rsidR="00CD5FAA" w:rsidRDefault="00CD5FAA" w:rsidP="00CD5FAA">
      <w:pPr>
        <w:jc w:val="both"/>
        <w:rPr>
          <w:u w:val="single"/>
        </w:rPr>
      </w:pPr>
      <w:r>
        <w:t xml:space="preserve">W tym samym okresie zarząd skreślił </w:t>
      </w:r>
      <w:r w:rsidRPr="00DF472D">
        <w:t>następujące biblioteki:</w:t>
      </w:r>
    </w:p>
    <w:p w:rsidR="00CD5FAA" w:rsidRPr="00CD5FAA" w:rsidRDefault="002F3001" w:rsidP="002F3001">
      <w:pPr>
        <w:pStyle w:val="Akapitzlist"/>
        <w:numPr>
          <w:ilvl w:val="0"/>
          <w:numId w:val="11"/>
        </w:numPr>
        <w:rPr>
          <w:b/>
        </w:rPr>
      </w:pPr>
      <w:r>
        <w:t>Biblioteka Publiczna Gminy Stare Miasto.</w:t>
      </w:r>
    </w:p>
    <w:p w:rsidR="00CD5FAA" w:rsidRPr="00CD5FAA" w:rsidRDefault="002F3001" w:rsidP="002F3001">
      <w:pPr>
        <w:pStyle w:val="Akapitzlist"/>
        <w:numPr>
          <w:ilvl w:val="0"/>
          <w:numId w:val="11"/>
        </w:numPr>
        <w:rPr>
          <w:b/>
        </w:rPr>
      </w:pPr>
      <w:r>
        <w:t>Wojewódzka i Miejska Biblioteka Publiczna w Gorzowie Wielkopolskim</w:t>
      </w:r>
    </w:p>
    <w:p w:rsidR="00C97897" w:rsidRPr="00CD5FAA" w:rsidRDefault="00C97897" w:rsidP="002F3001">
      <w:pPr>
        <w:pStyle w:val="Akapitzlist"/>
        <w:numPr>
          <w:ilvl w:val="0"/>
          <w:numId w:val="11"/>
        </w:numPr>
        <w:rPr>
          <w:b/>
        </w:rPr>
      </w:pPr>
      <w:r>
        <w:t>Gminna Biblioteka Publiczna w Opatówku</w:t>
      </w:r>
    </w:p>
    <w:p w:rsidR="00CD5FAA" w:rsidRDefault="00CD5FAA" w:rsidP="001105E7">
      <w:pPr>
        <w:pStyle w:val="Akapitzlist"/>
        <w:jc w:val="both"/>
      </w:pPr>
    </w:p>
    <w:p w:rsidR="00CD5FAA" w:rsidRPr="001105E7" w:rsidRDefault="00CD5FAA" w:rsidP="001105E7">
      <w:pPr>
        <w:jc w:val="both"/>
        <w:rPr>
          <w:b/>
        </w:rPr>
      </w:pPr>
      <w:r>
        <w:t xml:space="preserve">W czasie posiedzeń omawiano propozycje szkoleń, konferencji, udziału w targach książki. Wielokrotnie analizowano sytuacje w bibliotekach w czasie pandemii i ograniczeń działalności bibliotek. Pod tym względem sytuacja o wiele korzystniej </w:t>
      </w:r>
      <w:r w:rsidR="001B4A6F">
        <w:t>przedstawiała</w:t>
      </w:r>
      <w:r>
        <w:t xml:space="preserve"> się na terenach wiejskich szczególnie tak gdzie władze niezbyt silnie nie blokowały możliwości wypożyczania. W wielu bibliotekach w tym czasie czytelnictwo wzrosło </w:t>
      </w:r>
      <w:r w:rsidR="00706661">
        <w:t xml:space="preserve"> natomiast sytuacja w miastach generalnie spowodowała  spadek ze względu na trudności i obawy związane </w:t>
      </w:r>
      <w:r w:rsidR="00706661">
        <w:br/>
        <w:t>z przemieszczaniem się.</w:t>
      </w:r>
    </w:p>
    <w:p w:rsidR="00123A85" w:rsidRDefault="00CA12B2" w:rsidP="00123A85">
      <w:pPr>
        <w:jc w:val="both"/>
      </w:pPr>
      <w:r>
        <w:t xml:space="preserve">W lutym bieżącego roku odbyło się spotkanie przedstawicieli zarządu z dyrektorem Bibliotek Narodowej w sprawie nowego </w:t>
      </w:r>
      <w:r w:rsidR="00DF472D">
        <w:t xml:space="preserve">Narodowego </w:t>
      </w:r>
      <w:r>
        <w:t>Programu Rozwoju Czytelnictwa</w:t>
      </w:r>
      <w:r w:rsidR="00DF472D">
        <w:t xml:space="preserve">. W dyskusji przedstawiono  obawy, ograniczenia  i uwarunkowania bibliotek. Dyrektor BN z kolei tłumaczyło, że w sytuacji kryzysu ekonomicznego państwa pod znakiem zapytania była w ogóle możliwość uruchomienia kolejnego etapu programu a pierwotne propozycje strony rządowej były jeszcze bardziej niekorzystne. </w:t>
      </w:r>
    </w:p>
    <w:p w:rsidR="005526A9" w:rsidRDefault="005526A9" w:rsidP="00123A85">
      <w:pPr>
        <w:jc w:val="both"/>
      </w:pPr>
      <w:r>
        <w:t xml:space="preserve">Pod znakiem zapytania była opóźniona  organizacja 20 lecia Polskiego Związku Bibliotek w roku minionym. Obawy wzbudzały zapowiedzi ograniczeń nawet w końcu sierpnia ze strony przedstawicieli rządu. Z tego względu kwestia spokojnej organizacji i informacji Jubileuszu nie mogła być brana pod uwagę. Uzgodnienia odnośnie wyżywienia i noclegów </w:t>
      </w:r>
      <w:r w:rsidR="0065252A">
        <w:t>i innych elementów organizacyjnych były nieco spekulowane niż wiarygodne. Na szczęście dotrwaliśmy do dzisiejszego dnia być może nie w optymalnym składzie udziału członków PZB.</w:t>
      </w:r>
    </w:p>
    <w:p w:rsidR="0065252A" w:rsidRDefault="0065252A" w:rsidP="00123A85">
      <w:pPr>
        <w:jc w:val="both"/>
      </w:pPr>
    </w:p>
    <w:p w:rsidR="0065252A" w:rsidRDefault="0065252A" w:rsidP="00123A85">
      <w:pPr>
        <w:jc w:val="both"/>
      </w:pPr>
      <w:r>
        <w:t>Prezes PZB wybrany w skład kolejnej kadencji Krajowej Rady Bibliotecznej przeprowadził osobiście lub częściwo on-line tam gdzie sytuacja nie byłą skomplikowane  wizytacji. W nierozpoznanym środowisku nieznanym gruncie wizytacje on-line są bardzo mylące i bywały rekomendacje pozytywne odnośnie łączenia ze szkodą dla bibliotek.</w:t>
      </w:r>
    </w:p>
    <w:p w:rsidR="00375750" w:rsidRDefault="00375750" w:rsidP="00123A85">
      <w:pPr>
        <w:jc w:val="both"/>
      </w:pPr>
      <w:r>
        <w:t>Wizytacje prezesa PZB</w:t>
      </w:r>
      <w:r w:rsidR="001105E7">
        <w:t xml:space="preserve"> od 20.09…2019 do 09.09 2021</w:t>
      </w:r>
      <w:r>
        <w:t>:</w:t>
      </w:r>
    </w:p>
    <w:p w:rsidR="001105E7" w:rsidRDefault="001105E7" w:rsidP="00123A85">
      <w:pPr>
        <w:jc w:val="both"/>
      </w:pPr>
      <w:r>
        <w:t>Z poniższego zestawienia zostały połączone 3 biblioteki  w których pracownicy bibliotek albo nie wykazywali woli do obrony i sprawnego zarzadzania albo oddzielne funkcjonowanie było fikcją.</w:t>
      </w:r>
    </w:p>
    <w:p w:rsidR="00C51FEB" w:rsidRP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 xml:space="preserve">Gościeradów - lubelskie </w:t>
      </w:r>
    </w:p>
    <w:p w:rsidR="00C51FEB" w:rsidRP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>Sicienko  - kujawsko – pomorskie</w:t>
      </w:r>
    </w:p>
    <w:p w:rsidR="00C51FEB" w:rsidRP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 xml:space="preserve">Świerklany – śląskie  </w:t>
      </w:r>
    </w:p>
    <w:p w:rsidR="00C51FEB" w:rsidRP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>Herby – śląskie</w:t>
      </w:r>
    </w:p>
    <w:p w:rsidR="00C51FEB" w:rsidRP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>Przesmyki – mazowieckie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 xml:space="preserve">Skrwilno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Ząbkowice Śląskie – śląskie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Aleksandrów Kujawski – kujawsko – pomorskie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Lubsko – wielkopolskie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Wierzchowo – zachodniopomorskie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Jeleśnia – śląskie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</w:rPr>
      </w:pPr>
      <w:r w:rsidRPr="00C51FEB">
        <w:rPr>
          <w:b/>
        </w:rPr>
        <w:t>Niechanowo p- wielkopolskie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 w:rsidRPr="00C51FEB">
        <w:rPr>
          <w:b/>
          <w:highlight w:val="lightGray"/>
        </w:rPr>
        <w:t xml:space="preserve">Przedecz – wielkopolskie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Tychowo – zachodniopomorskie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Stryków – łódzkie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 Przerośl – podlaskie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Konarzyny - pomorskie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Szypliszki – podlaskie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Zerków – wielkopolskie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Śliwice – kujawsko-pomorskie </w:t>
      </w:r>
    </w:p>
    <w:p w:rsidR="00C51FEB" w:rsidRDefault="00C51FEB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Poddębice – łódzkie </w:t>
      </w:r>
    </w:p>
    <w:p w:rsid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Kobylin – wielkopolskie</w:t>
      </w:r>
    </w:p>
    <w:p w:rsidR="001105E7" w:rsidRP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</w:rPr>
      </w:pPr>
      <w:r w:rsidRPr="001105E7">
        <w:rPr>
          <w:b/>
        </w:rPr>
        <w:t xml:space="preserve">Osiek – kujawsko –pomorskie </w:t>
      </w:r>
    </w:p>
    <w:p w:rsid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Sosnowica – lubelskie</w:t>
      </w:r>
    </w:p>
    <w:p w:rsid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Buk – wielkopolskie</w:t>
      </w:r>
    </w:p>
    <w:p w:rsid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Wieruszów – łódzkie</w:t>
      </w:r>
    </w:p>
    <w:p w:rsidR="001105E7" w:rsidRDefault="001105E7" w:rsidP="00123A85">
      <w:pPr>
        <w:pStyle w:val="Akapitzlist"/>
        <w:numPr>
          <w:ilvl w:val="0"/>
          <w:numId w:val="13"/>
        </w:numPr>
        <w:jc w:val="both"/>
        <w:rPr>
          <w:b/>
          <w:highlight w:val="lightGray"/>
        </w:rPr>
      </w:pPr>
      <w:r>
        <w:rPr>
          <w:b/>
          <w:highlight w:val="lightGray"/>
        </w:rPr>
        <w:t>Dąbrowa Biskupia – kujawsko-pomorskie</w:t>
      </w:r>
    </w:p>
    <w:p w:rsidR="001105E7" w:rsidRDefault="001105E7" w:rsidP="001105E7">
      <w:pPr>
        <w:pStyle w:val="Akapitzlist"/>
        <w:jc w:val="both"/>
        <w:rPr>
          <w:b/>
          <w:highlight w:val="lightGray"/>
        </w:rPr>
      </w:pPr>
    </w:p>
    <w:p w:rsidR="001105E7" w:rsidRPr="001105E7" w:rsidRDefault="001105E7" w:rsidP="001105E7">
      <w:pPr>
        <w:pStyle w:val="Akapitzlist"/>
        <w:jc w:val="both"/>
        <w:rPr>
          <w:b/>
        </w:rPr>
      </w:pPr>
      <w:r w:rsidRPr="001105E7">
        <w:rPr>
          <w:b/>
        </w:rPr>
        <w:t xml:space="preserve">W tym samym okresie odbyło się 14 posiedzeń Krajowej Rady Bibliotecznej </w:t>
      </w:r>
    </w:p>
    <w:p w:rsidR="00123A85" w:rsidRDefault="00123A85" w:rsidP="00123A85">
      <w:pPr>
        <w:jc w:val="center"/>
      </w:pPr>
    </w:p>
    <w:p w:rsidR="001E6692" w:rsidRDefault="001E6692" w:rsidP="00123A85">
      <w:pPr>
        <w:jc w:val="center"/>
      </w:pPr>
    </w:p>
    <w:sectPr w:rsidR="001E6692" w:rsidSect="001E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01" w:rsidRDefault="00DC4F01" w:rsidP="00C51FEB">
      <w:pPr>
        <w:spacing w:after="0" w:line="240" w:lineRule="auto"/>
      </w:pPr>
      <w:r>
        <w:separator/>
      </w:r>
    </w:p>
  </w:endnote>
  <w:endnote w:type="continuationSeparator" w:id="0">
    <w:p w:rsidR="00DC4F01" w:rsidRDefault="00DC4F01" w:rsidP="00C5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01" w:rsidRDefault="00DC4F01" w:rsidP="00C51FEB">
      <w:pPr>
        <w:spacing w:after="0" w:line="240" w:lineRule="auto"/>
      </w:pPr>
      <w:r>
        <w:separator/>
      </w:r>
    </w:p>
  </w:footnote>
  <w:footnote w:type="continuationSeparator" w:id="0">
    <w:p w:rsidR="00DC4F01" w:rsidRDefault="00DC4F01" w:rsidP="00C5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C4A"/>
    <w:multiLevelType w:val="hybridMultilevel"/>
    <w:tmpl w:val="42BC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2317"/>
    <w:multiLevelType w:val="hybridMultilevel"/>
    <w:tmpl w:val="C18C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2145"/>
    <w:multiLevelType w:val="hybridMultilevel"/>
    <w:tmpl w:val="1E4CB6B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5DB0F34"/>
    <w:multiLevelType w:val="hybridMultilevel"/>
    <w:tmpl w:val="4EC4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FCC"/>
    <w:multiLevelType w:val="hybridMultilevel"/>
    <w:tmpl w:val="71B6F6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E12EA"/>
    <w:multiLevelType w:val="hybridMultilevel"/>
    <w:tmpl w:val="8648F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0B56"/>
    <w:multiLevelType w:val="hybridMultilevel"/>
    <w:tmpl w:val="2706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6211C"/>
    <w:multiLevelType w:val="hybridMultilevel"/>
    <w:tmpl w:val="F9F84C2A"/>
    <w:lvl w:ilvl="0" w:tplc="7B7A83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0C23BF"/>
    <w:multiLevelType w:val="hybridMultilevel"/>
    <w:tmpl w:val="75AA5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09E0"/>
    <w:multiLevelType w:val="hybridMultilevel"/>
    <w:tmpl w:val="AF5C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7446"/>
    <w:multiLevelType w:val="hybridMultilevel"/>
    <w:tmpl w:val="D1BC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A473E"/>
    <w:rsid w:val="001105E7"/>
    <w:rsid w:val="00123A85"/>
    <w:rsid w:val="001269A2"/>
    <w:rsid w:val="00146E99"/>
    <w:rsid w:val="001B4A6F"/>
    <w:rsid w:val="001C5B9D"/>
    <w:rsid w:val="001E078E"/>
    <w:rsid w:val="001E6692"/>
    <w:rsid w:val="00217307"/>
    <w:rsid w:val="002A2A85"/>
    <w:rsid w:val="002E0390"/>
    <w:rsid w:val="002F3001"/>
    <w:rsid w:val="00375750"/>
    <w:rsid w:val="003764C0"/>
    <w:rsid w:val="00397097"/>
    <w:rsid w:val="003B6879"/>
    <w:rsid w:val="004254C3"/>
    <w:rsid w:val="004854F1"/>
    <w:rsid w:val="004D7C75"/>
    <w:rsid w:val="005526A9"/>
    <w:rsid w:val="0055542F"/>
    <w:rsid w:val="005A3294"/>
    <w:rsid w:val="005C59FB"/>
    <w:rsid w:val="005F60C1"/>
    <w:rsid w:val="0060237A"/>
    <w:rsid w:val="0065252A"/>
    <w:rsid w:val="006C461D"/>
    <w:rsid w:val="00706661"/>
    <w:rsid w:val="00750D66"/>
    <w:rsid w:val="007F2660"/>
    <w:rsid w:val="00855F66"/>
    <w:rsid w:val="00885060"/>
    <w:rsid w:val="008A44EC"/>
    <w:rsid w:val="008F1A00"/>
    <w:rsid w:val="008F3D72"/>
    <w:rsid w:val="00967219"/>
    <w:rsid w:val="00A67D9A"/>
    <w:rsid w:val="00AC1301"/>
    <w:rsid w:val="00AF55EC"/>
    <w:rsid w:val="00BD033F"/>
    <w:rsid w:val="00C27290"/>
    <w:rsid w:val="00C51FEB"/>
    <w:rsid w:val="00C66B30"/>
    <w:rsid w:val="00C75DC2"/>
    <w:rsid w:val="00C93FD7"/>
    <w:rsid w:val="00C97897"/>
    <w:rsid w:val="00CA12B2"/>
    <w:rsid w:val="00CD5FAA"/>
    <w:rsid w:val="00D65884"/>
    <w:rsid w:val="00DC4F01"/>
    <w:rsid w:val="00DD2FC6"/>
    <w:rsid w:val="00DF472D"/>
    <w:rsid w:val="00E4045C"/>
    <w:rsid w:val="00E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5EBC"/>
  <w15:docId w15:val="{68C6C768-AFE6-4FDB-8B27-B15E48A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A00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F6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E0390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75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2021-09-04T15:30:00Z</cp:lastPrinted>
  <dcterms:created xsi:type="dcterms:W3CDTF">2022-09-03T08:58:00Z</dcterms:created>
  <dcterms:modified xsi:type="dcterms:W3CDTF">2022-09-03T08:58:00Z</dcterms:modified>
</cp:coreProperties>
</file>